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D911" w14:textId="02697130" w:rsidR="00F14B50" w:rsidRPr="00D33042" w:rsidRDefault="002D26BA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załączników</w:t>
      </w:r>
    </w:p>
    <w:p w14:paraId="6C60B713" w14:textId="77777777" w:rsidR="003914C2" w:rsidRDefault="003914C2" w:rsidP="003914C2">
      <w:r>
        <w:t xml:space="preserve"> •</w:t>
      </w:r>
      <w:r>
        <w:tab/>
        <w:t xml:space="preserve">orzeczenie o </w:t>
      </w:r>
      <w:r w:rsidR="003D1246">
        <w:t xml:space="preserve"> stopniu </w:t>
      </w:r>
      <w:r>
        <w:t>niepełnosprawności,</w:t>
      </w:r>
    </w:p>
    <w:p w14:paraId="555C51B5" w14:textId="77777777" w:rsidR="00C83107" w:rsidRPr="00C83107" w:rsidRDefault="00C83107" w:rsidP="00C83107">
      <w:pPr>
        <w:rPr>
          <w:rFonts w:cstheme="minorHAnsi"/>
        </w:rPr>
      </w:pPr>
      <w:r>
        <w:t xml:space="preserve"> •</w:t>
      </w:r>
      <w:r>
        <w:tab/>
      </w:r>
      <w:r w:rsidRPr="00C83107">
        <w:rPr>
          <w:rFonts w:ascii="Calibri" w:eastAsia="Calibri" w:hAnsi="Calibri" w:cs="Calibri"/>
          <w:iCs/>
        </w:rPr>
        <w:t>zaświadczeni</w:t>
      </w:r>
      <w:r>
        <w:rPr>
          <w:rFonts w:cstheme="minorHAnsi"/>
          <w:iCs/>
        </w:rPr>
        <w:t>e</w:t>
      </w:r>
      <w:r w:rsidRPr="00C83107">
        <w:rPr>
          <w:rFonts w:ascii="Calibri" w:eastAsia="Calibri" w:hAnsi="Calibri" w:cs="Calibri"/>
          <w:iCs/>
        </w:rPr>
        <w:t xml:space="preserve"> wydanego przez lekarza uprawnionego do badań kierowców, potwierdzające bra</w:t>
      </w:r>
      <w:r>
        <w:rPr>
          <w:rFonts w:cstheme="minorHAnsi"/>
          <w:iCs/>
        </w:rPr>
        <w:t xml:space="preserve">k przeciwwskazań zdrowotnych do </w:t>
      </w:r>
      <w:r w:rsidRPr="00C83107">
        <w:rPr>
          <w:rFonts w:ascii="Calibri" w:eastAsia="Calibri" w:hAnsi="Calibri" w:cs="Calibri"/>
          <w:iCs/>
        </w:rPr>
        <w:t xml:space="preserve">kierowania pojazdami; </w:t>
      </w:r>
      <w:r w:rsidRPr="00C83107">
        <w:rPr>
          <w:rFonts w:ascii="Calibri" w:eastAsia="Calibri" w:hAnsi="Calibri" w:cs="Calibri"/>
        </w:rPr>
        <w:t>zaświadczenie powinno być wystawione nie wcześniej niż na 120 dni przed dniem złożenia wniosku i wypełnione czytelnie w języku polskim</w:t>
      </w:r>
    </w:p>
    <w:p w14:paraId="51B765B1" w14:textId="77777777" w:rsidR="003914C2" w:rsidRDefault="003914C2" w:rsidP="003914C2">
      <w:pPr>
        <w:rPr>
          <w:rFonts w:ascii="Calibri" w:eastAsia="Calibri" w:hAnsi="Calibri" w:cs="Calibri"/>
        </w:rPr>
      </w:pPr>
      <w:r>
        <w:t xml:space="preserve"> 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>
        <w:rPr>
          <w:rFonts w:ascii="Calibri" w:eastAsia="Calibri" w:hAnsi="Calibri" w:cs="Calibri"/>
        </w:rPr>
        <w:t>,</w:t>
      </w:r>
    </w:p>
    <w:p w14:paraId="03C52872" w14:textId="77777777" w:rsidR="005C5BDF" w:rsidRPr="00AA0429" w:rsidRDefault="00AA0429" w:rsidP="005C5BDF">
      <w:r w:rsidRPr="00AA0429">
        <w:t>•</w:t>
      </w:r>
      <w:r w:rsidRPr="00AA0429">
        <w:tab/>
      </w:r>
      <w:r w:rsidRPr="00AA0429">
        <w:rPr>
          <w:rFonts w:cstheme="minorHAnsi"/>
        </w:rPr>
        <w:t xml:space="preserve">dot.: narządu ruchu </w:t>
      </w:r>
      <w:r w:rsidRPr="00AA0429">
        <w:t xml:space="preserve">- </w:t>
      </w:r>
      <w:r w:rsidR="005C5BDF" w:rsidRPr="00AA0429">
        <w:t>zaświadczenie lekarza specjalisty (gdy przyczyna niepełnosprawności jest inna niż 05-R) potwierdzające, że następstwem schorzeń, stanowiących podstawę orzeczenia jest dysfunkcja narządu ruchu,</w:t>
      </w:r>
    </w:p>
    <w:p w14:paraId="3DAD5B88" w14:textId="77777777" w:rsidR="001F1264" w:rsidRDefault="001F1264" w:rsidP="001F1264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3E9D3A23" w14:textId="77777777" w:rsidR="001F1264" w:rsidRDefault="001F1264" w:rsidP="001F1264">
      <w:r>
        <w:t>•</w:t>
      </w:r>
      <w:r>
        <w:tab/>
        <w:t>zaświadczenie z</w:t>
      </w:r>
      <w:r w:rsidR="00060A53">
        <w:t>e szkoły/</w:t>
      </w:r>
      <w:r>
        <w:t xml:space="preserve"> 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30CC205D" w14:textId="77777777" w:rsidR="003914C2" w:rsidRDefault="003914C2" w:rsidP="003914C2">
      <w:r>
        <w:t xml:space="preserve"> •</w:t>
      </w:r>
      <w:r>
        <w:tab/>
        <w:t>oferta cenowa,</w:t>
      </w:r>
    </w:p>
    <w:p w14:paraId="22026CD9" w14:textId="77777777" w:rsidR="003914C2" w:rsidRDefault="003914C2" w:rsidP="003914C2">
      <w:r>
        <w:t>•</w:t>
      </w:r>
      <w:r>
        <w:tab/>
        <w:t>klauzula informacyjna (RODO),</w:t>
      </w:r>
    </w:p>
    <w:p w14:paraId="52168B3C" w14:textId="77777777" w:rsidR="003914C2" w:rsidRDefault="003914C2" w:rsidP="003914C2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45E864CC" w14:textId="77777777" w:rsidR="003914C2" w:rsidRDefault="003914C2" w:rsidP="003914C2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7F6FC471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7DD01730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33167B42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00835F55" w14:textId="77777777" w:rsidR="005C5BDF" w:rsidRDefault="005C5BDF" w:rsidP="003914C2">
      <w:pPr>
        <w:rPr>
          <w:rFonts w:ascii="Calibri" w:eastAsia="Calibri" w:hAnsi="Calibri" w:cs="Calibri"/>
          <w:kern w:val="2"/>
        </w:rPr>
      </w:pPr>
    </w:p>
    <w:p w14:paraId="4AECF6E0" w14:textId="77777777" w:rsidR="003914C2" w:rsidRDefault="003914C2" w:rsidP="003914C2">
      <w:r>
        <w:t xml:space="preserve"> Informacja dodatkowa – dokumenty dołączasz do wniosku w formie:</w:t>
      </w:r>
    </w:p>
    <w:p w14:paraId="7FC7D5A6" w14:textId="77777777" w:rsidR="003914C2" w:rsidRDefault="003914C2" w:rsidP="003914C2">
      <w:r>
        <w:t xml:space="preserve"> 1.</w:t>
      </w:r>
      <w:r>
        <w:tab/>
        <w:t>skanu – w przypadku składania wniosku drogą elektroniczną w systemie SOW,</w:t>
      </w:r>
    </w:p>
    <w:p w14:paraId="305C4AA6" w14:textId="77777777" w:rsidR="003914C2" w:rsidRDefault="003914C2" w:rsidP="003914C2">
      <w:r>
        <w:t xml:space="preserve"> 2.</w:t>
      </w:r>
      <w:r>
        <w:tab/>
        <w:t>kopii – w przypadku składania wniosku tradycyjnie, z wyjątkiem oświadczeń, które załączasz w oryginale.</w:t>
      </w:r>
    </w:p>
    <w:p w14:paraId="5FA89A32" w14:textId="77777777" w:rsidR="003914C2" w:rsidRDefault="003914C2" w:rsidP="003914C2">
      <w:r>
        <w:t xml:space="preserve"> Ważne: jednostka udzielająca wsparcia ma możliwość wezwać cię do okazania oryginału dokumentu.</w:t>
      </w:r>
    </w:p>
    <w:p w14:paraId="046DDD39" w14:textId="2C4ABAB6" w:rsidR="001856E6" w:rsidRDefault="001856E6" w:rsidP="007C1F25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629AD"/>
    <w:rsid w:val="001856E6"/>
    <w:rsid w:val="001F1264"/>
    <w:rsid w:val="002D26BA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7C1F25"/>
    <w:rsid w:val="00815615"/>
    <w:rsid w:val="00890501"/>
    <w:rsid w:val="008E6BCB"/>
    <w:rsid w:val="00922C92"/>
    <w:rsid w:val="009434B8"/>
    <w:rsid w:val="009E13A4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B2549"/>
    <w:rsid w:val="00DF2FC1"/>
    <w:rsid w:val="00E3543E"/>
    <w:rsid w:val="00E375CB"/>
    <w:rsid w:val="00E40486"/>
    <w:rsid w:val="00E53C42"/>
    <w:rsid w:val="00E67C87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3</cp:revision>
  <cp:lastPrinted>2020-02-27T07:36:00Z</cp:lastPrinted>
  <dcterms:created xsi:type="dcterms:W3CDTF">2021-02-25T07:47:00Z</dcterms:created>
  <dcterms:modified xsi:type="dcterms:W3CDTF">2021-02-25T07:56:00Z</dcterms:modified>
</cp:coreProperties>
</file>