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D911" w14:textId="02697130" w:rsidR="00F14B50" w:rsidRPr="00D33042" w:rsidRDefault="002D26BA">
      <w:pPr>
        <w:rPr>
          <w:b/>
          <w:sz w:val="36"/>
          <w:szCs w:val="36"/>
        </w:rPr>
      </w:pPr>
      <w:r>
        <w:rPr>
          <w:b/>
          <w:sz w:val="36"/>
          <w:szCs w:val="36"/>
        </w:rPr>
        <w:t>Lista załączników</w:t>
      </w:r>
    </w:p>
    <w:p w14:paraId="0A2E9438" w14:textId="77777777" w:rsidR="007021B7" w:rsidRDefault="007021B7" w:rsidP="00F14B50"/>
    <w:p w14:paraId="37F8CC3C" w14:textId="77777777" w:rsidR="007021B7" w:rsidRDefault="007021B7" w:rsidP="007021B7">
      <w:r>
        <w:t>•</w:t>
      </w:r>
      <w:r>
        <w:tab/>
        <w:t>swoje (lub dziecka) orzeczenie o niepełnosprawności,</w:t>
      </w:r>
    </w:p>
    <w:p w14:paraId="5EBFF3DC" w14:textId="77777777" w:rsidR="00321C59" w:rsidRDefault="00321C59" w:rsidP="00321C59">
      <w:r>
        <w:t>•</w:t>
      </w:r>
      <w:r>
        <w:tab/>
        <w:t xml:space="preserve">akt </w:t>
      </w:r>
      <w:r w:rsidRPr="00F14B50">
        <w:rPr>
          <w:rFonts w:cstheme="minorHAnsi"/>
        </w:rPr>
        <w:t xml:space="preserve">urodzenia dziecka </w:t>
      </w:r>
      <w:r w:rsidRPr="00F14B50">
        <w:rPr>
          <w:rFonts w:ascii="Calibri" w:eastAsia="Calibri" w:hAnsi="Calibri" w:cs="Calibri"/>
        </w:rPr>
        <w:t>- w przypadku wniosku dotyczącego niepełnoletniej osoby niepełnosprawnej</w:t>
      </w:r>
      <w:r>
        <w:t>,</w:t>
      </w:r>
    </w:p>
    <w:p w14:paraId="04FB2581" w14:textId="77777777" w:rsidR="00321C59" w:rsidRDefault="00321C59" w:rsidP="00321C59">
      <w:pPr>
        <w:rPr>
          <w:rFonts w:cstheme="minorHAnsi"/>
        </w:rPr>
      </w:pPr>
      <w:r>
        <w:t xml:space="preserve"> •</w:t>
      </w:r>
      <w:r>
        <w:tab/>
        <w:t xml:space="preserve">dokument </w:t>
      </w:r>
      <w:r w:rsidRPr="00F14B50">
        <w:rPr>
          <w:rFonts w:cstheme="minorHAnsi"/>
        </w:rPr>
        <w:t xml:space="preserve">stanowiący opiekę prawną </w:t>
      </w:r>
      <w:r w:rsidRPr="00F14B50">
        <w:rPr>
          <w:rFonts w:ascii="Calibri" w:eastAsia="Calibri" w:hAnsi="Calibri" w:cs="Calibri"/>
        </w:rPr>
        <w:t>nad podopiecznym – w</w:t>
      </w:r>
      <w:r>
        <w:rPr>
          <w:rFonts w:cstheme="minorHAnsi"/>
        </w:rPr>
        <w:t xml:space="preserve"> </w:t>
      </w:r>
      <w:r w:rsidRPr="00F14B50">
        <w:rPr>
          <w:rFonts w:ascii="Calibri" w:eastAsia="Calibri" w:hAnsi="Calibri" w:cs="Calibri"/>
        </w:rPr>
        <w:t>przypadku wniosku dotyczącego osoby niepełnosprawnej, w imieniu której występuje opiekun prawny</w:t>
      </w:r>
      <w:r w:rsidRPr="00F14B50">
        <w:rPr>
          <w:rFonts w:cstheme="minorHAnsi"/>
        </w:rPr>
        <w:t>,</w:t>
      </w:r>
    </w:p>
    <w:p w14:paraId="31DA6C87" w14:textId="77777777" w:rsidR="00321C59" w:rsidRPr="00321C59" w:rsidRDefault="00321C59" w:rsidP="00321C59">
      <w:pPr>
        <w:rPr>
          <w:rFonts w:cstheme="minorHAnsi"/>
        </w:rPr>
      </w:pPr>
      <w:r w:rsidRPr="00321C59">
        <w:rPr>
          <w:rFonts w:cstheme="minorHAnsi"/>
        </w:rPr>
        <w:t>•</w:t>
      </w:r>
      <w:r w:rsidRPr="00321C59">
        <w:rPr>
          <w:rFonts w:cstheme="minorHAnsi"/>
        </w:rPr>
        <w:tab/>
        <w:t xml:space="preserve">zaświadczenie lekarskie wydane przez lekarza specjalistę (zgoda na użytkowanie </w:t>
      </w:r>
      <w:r w:rsidRPr="00321C59">
        <w:rPr>
          <w:rFonts w:cstheme="minorHAnsi"/>
          <w:color w:val="000000"/>
        </w:rPr>
        <w:t>skutera o napędzie elektrycznym lub wózka ręcznego z oprzyrządowaniem elektrycznym</w:t>
      </w:r>
      <w:r w:rsidRPr="00321C59">
        <w:rPr>
          <w:rFonts w:cstheme="minorHAnsi"/>
        </w:rPr>
        <w:t xml:space="preserve"> ),</w:t>
      </w:r>
    </w:p>
    <w:p w14:paraId="23824665" w14:textId="77777777" w:rsidR="00321C59" w:rsidRDefault="00321C59" w:rsidP="00321C59">
      <w:r>
        <w:t>•</w:t>
      </w:r>
      <w:r>
        <w:tab/>
        <w:t>oferta cenowa,</w:t>
      </w:r>
    </w:p>
    <w:p w14:paraId="57D351E1" w14:textId="77777777" w:rsidR="00321C59" w:rsidRDefault="00321C59" w:rsidP="00321C59">
      <w:r>
        <w:t xml:space="preserve"> •</w:t>
      </w:r>
      <w:r>
        <w:tab/>
        <w:t>klauzula informacyjna (RODO),</w:t>
      </w:r>
    </w:p>
    <w:p w14:paraId="60F8FFA0" w14:textId="77777777" w:rsidR="00321C59" w:rsidRDefault="00321C59" w:rsidP="00321C59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4B7383A0" w14:textId="77777777" w:rsidR="00321C59" w:rsidRDefault="00321C59" w:rsidP="00321C59">
      <w:pPr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298D7D8C" w14:textId="77777777" w:rsidR="00E375CB" w:rsidRDefault="00E375CB" w:rsidP="00E375CB"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34163755" w14:textId="77777777" w:rsidR="00E375CB" w:rsidRDefault="00E375CB" w:rsidP="00E375CB">
      <w:r>
        <w:t>•</w:t>
      </w:r>
      <w:r>
        <w:tab/>
        <w:t>zaświadczenie z</w:t>
      </w:r>
      <w:r w:rsidR="00060A53">
        <w:t>e szkoły/</w:t>
      </w:r>
      <w:r>
        <w:t xml:space="preserve">uczelni </w:t>
      </w:r>
      <w:r w:rsidRPr="00C91052">
        <w:rPr>
          <w:rFonts w:cstheme="minorHAnsi"/>
          <w:i/>
        </w:rPr>
        <w:t>(o ile dotyczy)</w:t>
      </w:r>
      <w:r>
        <w:t>,</w:t>
      </w:r>
    </w:p>
    <w:p w14:paraId="535578B1" w14:textId="77777777" w:rsidR="005C5BDF" w:rsidRPr="00A657F2" w:rsidRDefault="005C5BDF" w:rsidP="005C5BDF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1103FCB7" w14:textId="77777777" w:rsidR="005C5BDF" w:rsidRPr="00A657F2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6102A6DC" w14:textId="77777777" w:rsidR="005C5BDF" w:rsidRPr="009E13A4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3DC83078" w14:textId="77777777" w:rsidR="005C5BDF" w:rsidRDefault="005C5BDF" w:rsidP="00E375CB"/>
    <w:p w14:paraId="43F850AC" w14:textId="77777777" w:rsidR="007021B7" w:rsidRDefault="007021B7" w:rsidP="007021B7">
      <w:r>
        <w:t>Informacja dodatkowa – dokumenty dołączasz do wniosku w formie:</w:t>
      </w:r>
    </w:p>
    <w:p w14:paraId="283BB199" w14:textId="77777777" w:rsidR="007021B7" w:rsidRDefault="007021B7" w:rsidP="007021B7">
      <w:r>
        <w:t xml:space="preserve"> 1.</w:t>
      </w:r>
      <w:r>
        <w:tab/>
        <w:t>skanu – w przypadku składania wniosku drogą elektroniczną w systemie SOW,</w:t>
      </w:r>
    </w:p>
    <w:p w14:paraId="15190FA1" w14:textId="77777777" w:rsidR="007021B7" w:rsidRDefault="007021B7" w:rsidP="007021B7">
      <w:r>
        <w:t xml:space="preserve"> 2.</w:t>
      </w:r>
      <w:r>
        <w:tab/>
        <w:t>kopii – w przypadku składania wniosku tradycyjnie, z wyjątkiem oświadczeń, które załączasz w oryginale.</w:t>
      </w:r>
    </w:p>
    <w:p w14:paraId="7D794D2E" w14:textId="50B3BD89" w:rsidR="00D97489" w:rsidRDefault="007021B7" w:rsidP="007021B7">
      <w:r>
        <w:t xml:space="preserve"> Ważne: jednostka udzielająca wsparcia ma możliwość wezwać cię do okazania oryginału dokumentu.</w:t>
      </w:r>
    </w:p>
    <w:p w14:paraId="7CC8DA8C" w14:textId="77777777" w:rsidR="00D97489" w:rsidRDefault="00D97489" w:rsidP="007021B7">
      <w:r>
        <w:br w:type="column"/>
      </w:r>
    </w:p>
    <w:tbl>
      <w:tblPr>
        <w:tblW w:w="8553" w:type="dxa"/>
        <w:jc w:val="center"/>
        <w:tblCellSpacing w:w="7" w:type="dxa"/>
        <w:tblBorders>
          <w:top w:val="single" w:sz="6" w:space="0" w:color="8F8370"/>
          <w:left w:val="single" w:sz="6" w:space="0" w:color="8F8370"/>
          <w:bottom w:val="single" w:sz="6" w:space="0" w:color="8F8370"/>
          <w:right w:val="single" w:sz="6" w:space="0" w:color="8F837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300"/>
      </w:tblGrid>
      <w:tr w:rsidR="00D97489" w:rsidRPr="00533C3C" w14:paraId="6B2346FD" w14:textId="77777777" w:rsidTr="00797CE8">
        <w:trPr>
          <w:tblCellSpacing w:w="7" w:type="dxa"/>
          <w:jc w:val="center"/>
        </w:trPr>
        <w:tc>
          <w:tcPr>
            <w:tcW w:w="8525" w:type="dxa"/>
            <w:gridSpan w:val="2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5329B" w14:textId="77777777" w:rsidR="00D97489" w:rsidRPr="00533C3C" w:rsidRDefault="00D97489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Zadanie 5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br/>
              <w:t>POMOC W ZAKUPIE SKUTERA INWALIDZKIEGO O NAPĘDZIE ELEKTRYCZNYM LUB OPRZYRZĄDOWANIA ELEKTRYCZNEGO DO WÓZKA RĘCZNEGO</w:t>
            </w:r>
          </w:p>
        </w:tc>
      </w:tr>
      <w:tr w:rsidR="00D97489" w:rsidRPr="00533C3C" w14:paraId="7CEA1A44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73A37" w14:textId="77777777" w:rsidR="00D97489" w:rsidRPr="00533C3C" w:rsidRDefault="00D97489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Maksymalna kwota dofinansowania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135CE" w14:textId="77777777" w:rsidR="00D97489" w:rsidRPr="00533C3C" w:rsidRDefault="00D97489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Kwota dofinansowania </w:t>
            </w:r>
            <w:r w:rsidRPr="00FF05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7.500 zł</w:t>
            </w:r>
          </w:p>
        </w:tc>
      </w:tr>
      <w:tr w:rsidR="00D97489" w:rsidRPr="00533C3C" w14:paraId="12146C0E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E9B43" w14:textId="77777777" w:rsidR="00D97489" w:rsidRPr="00533C3C" w:rsidRDefault="00D97489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Udział własny wnioskodawcy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73D38" w14:textId="77777777" w:rsidR="00D97489" w:rsidRPr="00FF05BE" w:rsidRDefault="00D97489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FF05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25%</w:t>
            </w:r>
            <w:r w:rsidRPr="00FF05B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ceny brutto zakupu / usługi</w:t>
            </w:r>
          </w:p>
        </w:tc>
      </w:tr>
      <w:tr w:rsidR="00D97489" w:rsidRPr="00533C3C" w14:paraId="523B5D77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21F57" w14:textId="77777777" w:rsidR="00D97489" w:rsidRPr="00533C3C" w:rsidRDefault="00D97489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Adresat programu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926AA" w14:textId="77777777" w:rsidR="00D97489" w:rsidRPr="00FF05BE" w:rsidRDefault="00D97489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5BE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WARUNKI UCZESTNICTWA:</w:t>
            </w:r>
          </w:p>
          <w:p w14:paraId="374D54B3" w14:textId="77777777" w:rsidR="00D97489" w:rsidRPr="00533C3C" w:rsidRDefault="00D97489" w:rsidP="00D97489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znaczny stopień niepełnosprawności lub w przypadku osób do 16 roku życia orzeczenie o niepełnosprawności</w:t>
            </w:r>
          </w:p>
          <w:p w14:paraId="2CB72421" w14:textId="77777777" w:rsidR="00D97489" w:rsidRPr="00533C3C" w:rsidRDefault="00D97489" w:rsidP="00D9748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wiek do lat 18 lub wiek aktywności zawodowej lub zatrudnienie</w:t>
            </w:r>
          </w:p>
          <w:p w14:paraId="08F1DC4F" w14:textId="77777777" w:rsidR="00D97489" w:rsidRPr="00533C3C" w:rsidRDefault="00D97489" w:rsidP="00D9748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dysfunkcja narządu ruchu powodująca problemy w samodzielnym przemieszczaniu się</w:t>
            </w:r>
          </w:p>
          <w:p w14:paraId="419D7FC4" w14:textId="77777777" w:rsidR="00D97489" w:rsidRPr="00533C3C" w:rsidRDefault="00D97489" w:rsidP="00D9748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zgoda lekarza specjalisty na użytkowanie skutera o napędzie elektrycznym lub w lub wózka ręcznego z oprzyrządowanie elektrycznym</w:t>
            </w:r>
          </w:p>
        </w:tc>
      </w:tr>
    </w:tbl>
    <w:p w14:paraId="7E8F0B5C" w14:textId="1A7B0704" w:rsidR="00321C59" w:rsidRDefault="00321C59" w:rsidP="007021B7"/>
    <w:p w14:paraId="046DDD39" w14:textId="16E5222F" w:rsidR="001856E6" w:rsidRDefault="001856E6" w:rsidP="006E447F"/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F29B3"/>
    <w:multiLevelType w:val="multilevel"/>
    <w:tmpl w:val="D33A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602B"/>
    <w:rsid w:val="000472D1"/>
    <w:rsid w:val="00060A53"/>
    <w:rsid w:val="000948A4"/>
    <w:rsid w:val="000D2663"/>
    <w:rsid w:val="000D2EBE"/>
    <w:rsid w:val="001019C2"/>
    <w:rsid w:val="001629AD"/>
    <w:rsid w:val="00183613"/>
    <w:rsid w:val="001856E6"/>
    <w:rsid w:val="001F1264"/>
    <w:rsid w:val="002D26BA"/>
    <w:rsid w:val="00307312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B01FD"/>
    <w:rsid w:val="005C5BDF"/>
    <w:rsid w:val="005D4616"/>
    <w:rsid w:val="005F1510"/>
    <w:rsid w:val="005F61D9"/>
    <w:rsid w:val="006541C3"/>
    <w:rsid w:val="006A1A01"/>
    <w:rsid w:val="006C6BE1"/>
    <w:rsid w:val="006E1694"/>
    <w:rsid w:val="006E447F"/>
    <w:rsid w:val="007021B7"/>
    <w:rsid w:val="00740D04"/>
    <w:rsid w:val="007702F4"/>
    <w:rsid w:val="007921B2"/>
    <w:rsid w:val="00796D34"/>
    <w:rsid w:val="007B5F5E"/>
    <w:rsid w:val="007C6688"/>
    <w:rsid w:val="00815615"/>
    <w:rsid w:val="00842D9B"/>
    <w:rsid w:val="00890501"/>
    <w:rsid w:val="008E6BCB"/>
    <w:rsid w:val="00922C92"/>
    <w:rsid w:val="009434B8"/>
    <w:rsid w:val="009E13A4"/>
    <w:rsid w:val="00A348FF"/>
    <w:rsid w:val="00A509BB"/>
    <w:rsid w:val="00A657F2"/>
    <w:rsid w:val="00AA0429"/>
    <w:rsid w:val="00AA7D1C"/>
    <w:rsid w:val="00B01808"/>
    <w:rsid w:val="00B06415"/>
    <w:rsid w:val="00B142F4"/>
    <w:rsid w:val="00BB5A2C"/>
    <w:rsid w:val="00C361A5"/>
    <w:rsid w:val="00C83107"/>
    <w:rsid w:val="00C91052"/>
    <w:rsid w:val="00CD4CFC"/>
    <w:rsid w:val="00D06004"/>
    <w:rsid w:val="00D16B61"/>
    <w:rsid w:val="00D33042"/>
    <w:rsid w:val="00D36C87"/>
    <w:rsid w:val="00D97489"/>
    <w:rsid w:val="00DB2549"/>
    <w:rsid w:val="00DF2FC1"/>
    <w:rsid w:val="00E3543E"/>
    <w:rsid w:val="00E375CB"/>
    <w:rsid w:val="00E40486"/>
    <w:rsid w:val="00E53C42"/>
    <w:rsid w:val="00E67C87"/>
    <w:rsid w:val="00E92338"/>
    <w:rsid w:val="00EB54CD"/>
    <w:rsid w:val="00F14B50"/>
    <w:rsid w:val="00F40FCE"/>
    <w:rsid w:val="00F46101"/>
    <w:rsid w:val="00F461CE"/>
    <w:rsid w:val="00F54668"/>
    <w:rsid w:val="00F7029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4</cp:revision>
  <cp:lastPrinted>2020-02-27T07:36:00Z</cp:lastPrinted>
  <dcterms:created xsi:type="dcterms:W3CDTF">2021-02-25T07:50:00Z</dcterms:created>
  <dcterms:modified xsi:type="dcterms:W3CDTF">2021-03-02T08:44:00Z</dcterms:modified>
</cp:coreProperties>
</file>